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8FA111" w14:textId="13B3CF00" w:rsidR="00C666C1" w:rsidRPr="00C666C1" w:rsidRDefault="00C666C1" w:rsidP="00C666C1">
      <w:pPr>
        <w:jc w:val="both"/>
        <w:rPr>
          <w:rFonts w:ascii="Aptos" w:hAnsi="Aptos" w:cstheme="minorHAnsi"/>
          <w:b/>
          <w:bCs/>
          <w:sz w:val="24"/>
          <w:szCs w:val="24"/>
        </w:rPr>
      </w:pPr>
      <w:r w:rsidRPr="00C666C1">
        <w:rPr>
          <w:rFonts w:ascii="Aptos" w:hAnsi="Aptos" w:cstheme="minorHAnsi"/>
          <w:b/>
          <w:bCs/>
          <w:sz w:val="24"/>
          <w:szCs w:val="24"/>
        </w:rPr>
        <w:t>ANEXO I</w:t>
      </w:r>
      <w:r w:rsidR="00973920">
        <w:rPr>
          <w:rFonts w:ascii="Aptos" w:hAnsi="Aptos" w:cstheme="minorHAnsi"/>
          <w:b/>
          <w:bCs/>
          <w:sz w:val="24"/>
          <w:szCs w:val="24"/>
        </w:rPr>
        <w:t>X</w:t>
      </w:r>
      <w:r w:rsidRPr="00C666C1">
        <w:rPr>
          <w:rFonts w:ascii="Aptos" w:hAnsi="Aptos" w:cstheme="minorHAnsi"/>
          <w:b/>
          <w:bCs/>
          <w:sz w:val="24"/>
          <w:szCs w:val="24"/>
        </w:rPr>
        <w:t xml:space="preserve"> – ATESTADO DE </w:t>
      </w:r>
      <w:r w:rsidR="0017432B">
        <w:rPr>
          <w:rFonts w:ascii="Aptos" w:hAnsi="Aptos" w:cstheme="minorHAnsi"/>
          <w:b/>
          <w:bCs/>
          <w:sz w:val="24"/>
          <w:szCs w:val="24"/>
        </w:rPr>
        <w:t>AUSÊNCIA DE PLÁGIO</w:t>
      </w:r>
      <w:r w:rsidRPr="00C666C1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8763CB">
        <w:rPr>
          <w:rFonts w:ascii="Aptos" w:hAnsi="Aptos" w:cstheme="minorHAnsi"/>
          <w:b/>
          <w:bCs/>
          <w:sz w:val="24"/>
          <w:szCs w:val="24"/>
        </w:rPr>
        <w:t xml:space="preserve">E/OU AUTOPLÁGIO </w:t>
      </w:r>
      <w:r w:rsidR="0017432B">
        <w:rPr>
          <w:rFonts w:ascii="Aptos" w:hAnsi="Aptos" w:cstheme="minorHAnsi"/>
          <w:b/>
          <w:bCs/>
          <w:sz w:val="24"/>
          <w:szCs w:val="24"/>
        </w:rPr>
        <w:t>N</w:t>
      </w:r>
      <w:r w:rsidRPr="00C666C1">
        <w:rPr>
          <w:rFonts w:ascii="Aptos" w:hAnsi="Aptos" w:cstheme="minorHAnsi"/>
          <w:b/>
          <w:bCs/>
          <w:sz w:val="24"/>
          <w:szCs w:val="24"/>
        </w:rPr>
        <w:t>O PLANO DE TRABALHO PARA INSCRIÇÃO NO PROCESSO SELETIVO PARA O PPG FARMABIO</w:t>
      </w:r>
    </w:p>
    <w:p w14:paraId="3B22E317" w14:textId="77777777" w:rsidR="00C666C1" w:rsidRPr="00C666C1" w:rsidRDefault="00C666C1" w:rsidP="00C666C1">
      <w:pPr>
        <w:jc w:val="both"/>
        <w:rPr>
          <w:rFonts w:ascii="Aptos" w:hAnsi="Aptos" w:cstheme="minorHAnsi"/>
          <w:sz w:val="24"/>
          <w:szCs w:val="24"/>
        </w:rPr>
      </w:pPr>
    </w:p>
    <w:p w14:paraId="446EC1FF" w14:textId="77777777" w:rsidR="00C666C1" w:rsidRPr="00C666C1" w:rsidRDefault="00C666C1" w:rsidP="00C666C1">
      <w:pPr>
        <w:jc w:val="both"/>
        <w:rPr>
          <w:rFonts w:ascii="Aptos" w:hAnsi="Aptos" w:cstheme="minorHAnsi"/>
          <w:sz w:val="24"/>
          <w:szCs w:val="24"/>
        </w:rPr>
      </w:pPr>
    </w:p>
    <w:p w14:paraId="681528E7" w14:textId="15FDF6EF" w:rsidR="00C666C1" w:rsidRPr="00C666C1" w:rsidRDefault="00C666C1" w:rsidP="00C666C1">
      <w:pPr>
        <w:jc w:val="center"/>
        <w:rPr>
          <w:rFonts w:ascii="Aptos" w:hAnsi="Aptos" w:cstheme="minorHAnsi"/>
          <w:b/>
          <w:bCs/>
          <w:sz w:val="24"/>
          <w:szCs w:val="24"/>
        </w:rPr>
      </w:pPr>
      <w:r w:rsidRPr="00C666C1">
        <w:rPr>
          <w:rFonts w:ascii="Aptos" w:hAnsi="Aptos" w:cstheme="minorHAnsi"/>
          <w:b/>
          <w:bCs/>
          <w:sz w:val="24"/>
          <w:szCs w:val="24"/>
        </w:rPr>
        <w:t xml:space="preserve">ATESTADO DE </w:t>
      </w:r>
      <w:r w:rsidR="0017432B">
        <w:rPr>
          <w:rFonts w:ascii="Aptos" w:hAnsi="Aptos" w:cstheme="minorHAnsi"/>
          <w:b/>
          <w:bCs/>
          <w:sz w:val="24"/>
          <w:szCs w:val="24"/>
        </w:rPr>
        <w:t xml:space="preserve">AUSÊNCIA DE PLÁGIO </w:t>
      </w:r>
      <w:r w:rsidR="008763CB">
        <w:rPr>
          <w:rFonts w:ascii="Aptos" w:hAnsi="Aptos" w:cstheme="minorHAnsi"/>
          <w:b/>
          <w:bCs/>
          <w:sz w:val="24"/>
          <w:szCs w:val="24"/>
        </w:rPr>
        <w:t xml:space="preserve">E/OU AUTOPLÁGIO </w:t>
      </w:r>
      <w:r w:rsidR="0017432B" w:rsidRPr="0017432B">
        <w:rPr>
          <w:rFonts w:ascii="Aptos" w:hAnsi="Aptos" w:cstheme="minorHAnsi"/>
          <w:b/>
          <w:bCs/>
          <w:sz w:val="24"/>
          <w:szCs w:val="24"/>
        </w:rPr>
        <w:t>(OU TERMO DE ORIGINALIDADE)</w:t>
      </w:r>
    </w:p>
    <w:p w14:paraId="0ECF1AE2" w14:textId="77777777" w:rsidR="00C666C1" w:rsidRPr="00C666C1" w:rsidRDefault="00C666C1" w:rsidP="00C666C1">
      <w:pPr>
        <w:jc w:val="both"/>
        <w:rPr>
          <w:rFonts w:ascii="Aptos" w:hAnsi="Aptos" w:cstheme="minorHAnsi"/>
          <w:sz w:val="24"/>
          <w:szCs w:val="24"/>
        </w:rPr>
      </w:pPr>
    </w:p>
    <w:p w14:paraId="3A471855" w14:textId="77777777" w:rsidR="00C666C1" w:rsidRPr="00C666C1" w:rsidRDefault="00C666C1" w:rsidP="00C666C1">
      <w:pPr>
        <w:jc w:val="both"/>
        <w:rPr>
          <w:rFonts w:ascii="Aptos" w:hAnsi="Aptos" w:cstheme="minorHAnsi"/>
          <w:sz w:val="24"/>
          <w:szCs w:val="24"/>
        </w:rPr>
      </w:pPr>
    </w:p>
    <w:p w14:paraId="547D529D" w14:textId="77777777" w:rsidR="00C666C1" w:rsidRPr="00C666C1" w:rsidRDefault="00C666C1" w:rsidP="00C666C1">
      <w:pPr>
        <w:jc w:val="both"/>
        <w:rPr>
          <w:rFonts w:ascii="Aptos" w:hAnsi="Aptos" w:cstheme="minorHAnsi"/>
          <w:sz w:val="24"/>
          <w:szCs w:val="24"/>
        </w:rPr>
      </w:pPr>
    </w:p>
    <w:p w14:paraId="66D733CA" w14:textId="77777777" w:rsidR="00C666C1" w:rsidRPr="00C666C1" w:rsidRDefault="00C666C1" w:rsidP="00C666C1">
      <w:pPr>
        <w:jc w:val="both"/>
        <w:rPr>
          <w:rFonts w:ascii="Aptos" w:hAnsi="Aptos" w:cstheme="minorHAnsi"/>
          <w:sz w:val="24"/>
          <w:szCs w:val="24"/>
        </w:rPr>
      </w:pPr>
    </w:p>
    <w:p w14:paraId="68EAB5A8" w14:textId="7A5509D5" w:rsidR="00C666C1" w:rsidRPr="00C666C1" w:rsidRDefault="00C666C1" w:rsidP="00C666C1">
      <w:pPr>
        <w:jc w:val="both"/>
        <w:rPr>
          <w:rFonts w:ascii="Aptos" w:hAnsi="Aptos" w:cstheme="minorHAnsi"/>
          <w:sz w:val="24"/>
          <w:szCs w:val="24"/>
        </w:rPr>
      </w:pPr>
      <w:r w:rsidRPr="00C666C1">
        <w:rPr>
          <w:rFonts w:ascii="Aptos" w:hAnsi="Aptos" w:cstheme="minorHAnsi"/>
          <w:sz w:val="24"/>
          <w:szCs w:val="24"/>
        </w:rPr>
        <w:t>Atesto que o Plano de Trabalho intitulado “_____</w:t>
      </w:r>
      <w:r>
        <w:rPr>
          <w:rFonts w:ascii="Aptos" w:hAnsi="Aptos" w:cstheme="minorHAnsi"/>
          <w:sz w:val="24"/>
          <w:szCs w:val="24"/>
        </w:rPr>
        <w:t>_</w:t>
      </w:r>
      <w:r w:rsidRPr="00C666C1">
        <w:rPr>
          <w:rFonts w:ascii="Aptos" w:hAnsi="Aptos" w:cstheme="minorHAnsi"/>
          <w:sz w:val="24"/>
          <w:szCs w:val="24"/>
        </w:rPr>
        <w:t>________________________________</w:t>
      </w:r>
    </w:p>
    <w:p w14:paraId="0F47CFBE" w14:textId="4CFF67B5" w:rsidR="00C666C1" w:rsidRDefault="00C666C1" w:rsidP="00C666C1">
      <w:pPr>
        <w:jc w:val="both"/>
        <w:rPr>
          <w:rFonts w:ascii="Aptos" w:hAnsi="Aptos" w:cstheme="minorHAnsi"/>
          <w:sz w:val="24"/>
          <w:szCs w:val="24"/>
        </w:rPr>
      </w:pPr>
      <w:r w:rsidRPr="00C666C1">
        <w:rPr>
          <w:rFonts w:ascii="Aptos" w:hAnsi="Aptos" w:cstheme="minorHAnsi"/>
          <w:sz w:val="24"/>
          <w:szCs w:val="24"/>
        </w:rPr>
        <w:t>___________________________________________________________________________________________________________________________________”, apresentado pelo(a) candidato(a) _____________________________________________</w:t>
      </w:r>
      <w:r w:rsidR="0017432B">
        <w:rPr>
          <w:rFonts w:ascii="Aptos" w:hAnsi="Aptos" w:cstheme="minorHAnsi"/>
          <w:sz w:val="24"/>
          <w:szCs w:val="24"/>
        </w:rPr>
        <w:t xml:space="preserve"> é de autoria própria, com um conteúdo inédito, livre de plágio e/ou autoplágio, e com as citações de terceiros devidamente referenciadas</w:t>
      </w:r>
      <w:r w:rsidRPr="00C666C1">
        <w:rPr>
          <w:rFonts w:ascii="Aptos" w:hAnsi="Aptos" w:cstheme="minorHAnsi"/>
          <w:sz w:val="24"/>
          <w:szCs w:val="24"/>
        </w:rPr>
        <w:t>.</w:t>
      </w:r>
    </w:p>
    <w:p w14:paraId="0789D164" w14:textId="77777777" w:rsidR="0017432B" w:rsidRDefault="0017432B" w:rsidP="00C666C1">
      <w:pPr>
        <w:jc w:val="both"/>
        <w:rPr>
          <w:rFonts w:ascii="Aptos" w:hAnsi="Aptos" w:cstheme="minorHAnsi"/>
          <w:sz w:val="24"/>
          <w:szCs w:val="24"/>
        </w:rPr>
      </w:pPr>
    </w:p>
    <w:p w14:paraId="29D5FB16" w14:textId="12BDDC98" w:rsidR="0017432B" w:rsidRDefault="0017432B" w:rsidP="00C666C1">
      <w:pPr>
        <w:jc w:val="both"/>
        <w:rPr>
          <w:rFonts w:ascii="Aptos" w:hAnsi="Aptos" w:cstheme="minorHAnsi"/>
          <w:sz w:val="24"/>
          <w:szCs w:val="24"/>
        </w:rPr>
      </w:pPr>
      <w:r>
        <w:rPr>
          <w:rFonts w:ascii="Aptos" w:hAnsi="Aptos" w:cstheme="minorHAnsi"/>
          <w:sz w:val="24"/>
          <w:szCs w:val="24"/>
        </w:rPr>
        <w:t xml:space="preserve">Em conformidade com a </w:t>
      </w:r>
      <w:r w:rsidRPr="00F31A92">
        <w:rPr>
          <w:rFonts w:ascii="Aptos" w:hAnsi="Aptos" w:cstheme="minorHAnsi"/>
          <w:sz w:val="24"/>
          <w:szCs w:val="24"/>
          <w:lang w:val="pt-BR"/>
        </w:rPr>
        <w:t xml:space="preserve">portaria 2664/2026 de 6 de março de 2026 </w:t>
      </w:r>
      <w:r w:rsidR="00973920">
        <w:rPr>
          <w:rFonts w:ascii="Aptos" w:hAnsi="Aptos" w:cstheme="minorHAnsi"/>
          <w:sz w:val="24"/>
          <w:szCs w:val="24"/>
          <w:lang w:val="pt-BR"/>
        </w:rPr>
        <w:t>–</w:t>
      </w:r>
      <w:r w:rsidRPr="00F31A92">
        <w:rPr>
          <w:rFonts w:ascii="Aptos" w:hAnsi="Aptos" w:cstheme="minorHAnsi"/>
          <w:sz w:val="24"/>
          <w:szCs w:val="24"/>
          <w:lang w:val="pt-BR"/>
        </w:rPr>
        <w:t xml:space="preserve"> Política de Integridade na Atividade Científica do CNPq</w:t>
      </w:r>
      <w:r>
        <w:rPr>
          <w:rFonts w:ascii="Aptos" w:hAnsi="Aptos" w:cstheme="minorHAnsi"/>
          <w:sz w:val="24"/>
          <w:szCs w:val="24"/>
          <w:lang w:val="pt-BR"/>
        </w:rPr>
        <w:t xml:space="preserve">, </w:t>
      </w:r>
      <w:r w:rsidR="000604CE">
        <w:rPr>
          <w:rFonts w:ascii="Aptos" w:hAnsi="Aptos" w:cstheme="minorHAnsi"/>
          <w:sz w:val="24"/>
          <w:szCs w:val="24"/>
          <w:lang w:val="pt-BR"/>
        </w:rPr>
        <w:t xml:space="preserve"> plágio é definido como </w:t>
      </w:r>
      <w:r w:rsidR="000604CE" w:rsidRPr="00973920">
        <w:rPr>
          <w:rFonts w:ascii="Aptos" w:hAnsi="Aptos" w:cstheme="minorHAnsi"/>
          <w:i/>
          <w:iCs/>
          <w:sz w:val="24"/>
          <w:szCs w:val="24"/>
          <w:lang w:val="pt-BR"/>
        </w:rPr>
        <w:t>“</w:t>
      </w:r>
      <w:r w:rsidR="000604CE" w:rsidRPr="00973920">
        <w:rPr>
          <w:rFonts w:ascii="Aptos" w:hAnsi="Aptos" w:cstheme="minorHAnsi"/>
          <w:i/>
          <w:iCs/>
          <w:sz w:val="24"/>
          <w:szCs w:val="24"/>
        </w:rPr>
        <w:t>apresentação de resultados, conclusões, textos, ideias ou dados de terceiros, como se próprios fossem, sem referência adequada...”</w:t>
      </w:r>
      <w:r w:rsidR="000604CE">
        <w:rPr>
          <w:rFonts w:ascii="Aptos" w:hAnsi="Aptos" w:cstheme="minorHAnsi"/>
          <w:sz w:val="24"/>
          <w:szCs w:val="24"/>
        </w:rPr>
        <w:t xml:space="preserve">, enquanto autoplágio é definido como </w:t>
      </w:r>
      <w:r w:rsidR="000604CE" w:rsidRPr="00973920">
        <w:rPr>
          <w:rFonts w:ascii="Aptos" w:hAnsi="Aptos" w:cstheme="minorHAnsi"/>
          <w:i/>
          <w:iCs/>
          <w:sz w:val="24"/>
          <w:szCs w:val="24"/>
          <w:lang w:val="pt-BR"/>
        </w:rPr>
        <w:t>“</w:t>
      </w:r>
      <w:r w:rsidR="000604CE" w:rsidRPr="00973920">
        <w:rPr>
          <w:rFonts w:ascii="Aptos" w:hAnsi="Aptos" w:cstheme="minorHAnsi"/>
          <w:i/>
          <w:iCs/>
          <w:sz w:val="24"/>
          <w:szCs w:val="24"/>
        </w:rPr>
        <w:t>publicação total ou parcial de textos já publicados pelo mesmo autor, sem referência à publicação anterior, que resultem na redundância de publicações, distorcendo a literatura ou a avaliação de mérito”</w:t>
      </w:r>
      <w:r w:rsidR="000604CE">
        <w:rPr>
          <w:rFonts w:ascii="Aptos" w:hAnsi="Aptos" w:cstheme="minorHAnsi"/>
          <w:sz w:val="24"/>
          <w:szCs w:val="24"/>
        </w:rPr>
        <w:t>.</w:t>
      </w:r>
    </w:p>
    <w:p w14:paraId="5E403162" w14:textId="77777777" w:rsidR="000604CE" w:rsidRDefault="000604CE" w:rsidP="00C666C1">
      <w:pPr>
        <w:jc w:val="both"/>
        <w:rPr>
          <w:rFonts w:ascii="Aptos" w:hAnsi="Aptos" w:cstheme="minorHAnsi"/>
          <w:sz w:val="24"/>
          <w:szCs w:val="24"/>
        </w:rPr>
      </w:pPr>
    </w:p>
    <w:p w14:paraId="30993002" w14:textId="66580364" w:rsidR="00973920" w:rsidRDefault="00973920" w:rsidP="00973920">
      <w:pPr>
        <w:jc w:val="both"/>
        <w:rPr>
          <w:rFonts w:ascii="Aptos" w:hAnsi="Aptos" w:cstheme="minorHAnsi"/>
          <w:sz w:val="24"/>
          <w:szCs w:val="24"/>
        </w:rPr>
      </w:pPr>
      <w:r w:rsidRPr="003C2523">
        <w:rPr>
          <w:rFonts w:ascii="Aptos" w:hAnsi="Aptos" w:cstheme="minorHAnsi"/>
          <w:sz w:val="24"/>
          <w:szCs w:val="24"/>
        </w:rPr>
        <w:t xml:space="preserve">Atesto que as </w:t>
      </w:r>
      <w:r w:rsidR="000C462D" w:rsidRPr="003C2523">
        <w:rPr>
          <w:rFonts w:ascii="Aptos" w:hAnsi="Aptos" w:cstheme="minorHAnsi"/>
          <w:sz w:val="24"/>
          <w:szCs w:val="24"/>
        </w:rPr>
        <w:t>informações</w:t>
      </w:r>
      <w:r w:rsidRPr="003C2523">
        <w:rPr>
          <w:rFonts w:ascii="Aptos" w:hAnsi="Aptos" w:cstheme="minorHAnsi"/>
          <w:sz w:val="24"/>
          <w:szCs w:val="24"/>
        </w:rPr>
        <w:t xml:space="preserve"> acimas são verdadeiras e estou ciente que, em caso de </w:t>
      </w:r>
      <w:r w:rsidR="000C462D" w:rsidRPr="003C2523">
        <w:rPr>
          <w:rFonts w:ascii="Aptos" w:hAnsi="Aptos" w:cstheme="minorHAnsi"/>
          <w:sz w:val="24"/>
          <w:szCs w:val="24"/>
        </w:rPr>
        <w:t xml:space="preserve">constatação de plágio ou </w:t>
      </w:r>
      <w:proofErr w:type="spellStart"/>
      <w:r w:rsidR="000C462D" w:rsidRPr="003C2523">
        <w:rPr>
          <w:rFonts w:ascii="Aptos" w:hAnsi="Aptos" w:cstheme="minorHAnsi"/>
          <w:sz w:val="24"/>
          <w:szCs w:val="24"/>
        </w:rPr>
        <w:t>autoplágio</w:t>
      </w:r>
      <w:proofErr w:type="spellEnd"/>
      <w:r w:rsidR="000C462D" w:rsidRPr="003C2523">
        <w:rPr>
          <w:rFonts w:ascii="Aptos" w:hAnsi="Aptos" w:cstheme="minorHAnsi"/>
          <w:sz w:val="24"/>
          <w:szCs w:val="24"/>
        </w:rPr>
        <w:t xml:space="preserve"> por parte d</w:t>
      </w:r>
      <w:r w:rsidRPr="003C2523">
        <w:rPr>
          <w:rFonts w:ascii="Aptos" w:hAnsi="Aptos" w:cstheme="minorHAnsi"/>
          <w:sz w:val="24"/>
          <w:szCs w:val="24"/>
        </w:rPr>
        <w:t>o PPG FARMABIO, em qualquer momento do doutorado, poderei ser penalizado(a) com a perda da bolsa e/ou meu vínculo com o Programa pode ser encerrado.</w:t>
      </w:r>
    </w:p>
    <w:p w14:paraId="27D1A44F" w14:textId="77777777" w:rsidR="00973920" w:rsidRDefault="00973920" w:rsidP="00C666C1">
      <w:pPr>
        <w:jc w:val="both"/>
        <w:rPr>
          <w:rFonts w:ascii="Aptos" w:hAnsi="Aptos" w:cstheme="minorHAnsi"/>
          <w:sz w:val="24"/>
          <w:szCs w:val="24"/>
          <w:lang w:val="pt-BR"/>
        </w:rPr>
      </w:pPr>
    </w:p>
    <w:p w14:paraId="41D4403F" w14:textId="77777777" w:rsidR="00C666C1" w:rsidRPr="00C666C1" w:rsidRDefault="00C666C1" w:rsidP="00C666C1">
      <w:pPr>
        <w:jc w:val="both"/>
        <w:rPr>
          <w:rFonts w:ascii="Aptos" w:hAnsi="Aptos" w:cstheme="minorHAnsi"/>
          <w:sz w:val="24"/>
          <w:szCs w:val="24"/>
        </w:rPr>
      </w:pPr>
    </w:p>
    <w:p w14:paraId="06B18A81" w14:textId="77777777" w:rsidR="00C666C1" w:rsidRPr="00C666C1" w:rsidRDefault="00C666C1" w:rsidP="00C666C1">
      <w:pPr>
        <w:jc w:val="both"/>
        <w:rPr>
          <w:rFonts w:ascii="Aptos" w:hAnsi="Aptos" w:cstheme="minorHAnsi"/>
          <w:sz w:val="24"/>
          <w:szCs w:val="24"/>
        </w:rPr>
      </w:pPr>
    </w:p>
    <w:p w14:paraId="641B33A1" w14:textId="77777777" w:rsidR="00C666C1" w:rsidRPr="00C666C1" w:rsidRDefault="00C666C1" w:rsidP="00C666C1">
      <w:pPr>
        <w:jc w:val="both"/>
        <w:rPr>
          <w:rFonts w:ascii="Aptos" w:hAnsi="Aptos" w:cstheme="minorHAnsi"/>
          <w:sz w:val="24"/>
          <w:szCs w:val="24"/>
        </w:rPr>
      </w:pPr>
    </w:p>
    <w:p w14:paraId="02988D3F" w14:textId="77777777" w:rsidR="00C666C1" w:rsidRPr="00C666C1" w:rsidRDefault="00C666C1" w:rsidP="00C666C1">
      <w:pPr>
        <w:jc w:val="center"/>
        <w:rPr>
          <w:rFonts w:ascii="Aptos" w:hAnsi="Aptos" w:cstheme="minorHAnsi"/>
          <w:sz w:val="24"/>
          <w:szCs w:val="24"/>
        </w:rPr>
      </w:pPr>
      <w:r w:rsidRPr="00C666C1">
        <w:rPr>
          <w:rFonts w:ascii="Aptos" w:hAnsi="Aptos" w:cstheme="minorHAnsi"/>
          <w:sz w:val="24"/>
          <w:szCs w:val="24"/>
        </w:rPr>
        <w:t>____________________________________________</w:t>
      </w:r>
    </w:p>
    <w:p w14:paraId="646E6799" w14:textId="3F9F3879" w:rsidR="00AB41C0" w:rsidRPr="00C666C1" w:rsidRDefault="00C666C1" w:rsidP="00C666C1">
      <w:pPr>
        <w:jc w:val="center"/>
      </w:pPr>
      <w:r w:rsidRPr="00C666C1">
        <w:rPr>
          <w:rFonts w:ascii="Aptos" w:hAnsi="Aptos" w:cstheme="minorHAnsi"/>
          <w:sz w:val="24"/>
          <w:szCs w:val="24"/>
        </w:rPr>
        <w:t xml:space="preserve">Assinatura do(a) </w:t>
      </w:r>
      <w:r w:rsidR="008763CB">
        <w:rPr>
          <w:rFonts w:ascii="Aptos" w:hAnsi="Aptos" w:cstheme="minorHAnsi"/>
          <w:sz w:val="24"/>
          <w:szCs w:val="24"/>
        </w:rPr>
        <w:t>candidato (a)</w:t>
      </w:r>
    </w:p>
    <w:sectPr w:rsidR="00AB41C0" w:rsidRPr="00C666C1">
      <w:headerReference w:type="default" r:id="rId7"/>
      <w:footerReference w:type="default" r:id="rId8"/>
      <w:type w:val="continuous"/>
      <w:pgSz w:w="11910" w:h="16840"/>
      <w:pgMar w:top="1640" w:right="1700" w:bottom="1160" w:left="1559" w:header="48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28E572" w14:textId="77777777" w:rsidR="006D07CC" w:rsidRDefault="006D07CC">
      <w:r>
        <w:separator/>
      </w:r>
    </w:p>
  </w:endnote>
  <w:endnote w:type="continuationSeparator" w:id="0">
    <w:p w14:paraId="72A577E0" w14:textId="77777777" w:rsidR="006D07CC" w:rsidRDefault="006D0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ACEE7D" w14:textId="77777777" w:rsidR="00303071" w:rsidRDefault="001555E1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28CD49C4" wp14:editId="6693A038">
              <wp:simplePos x="0" y="0"/>
              <wp:positionH relativeFrom="page">
                <wp:posOffset>1080135</wp:posOffset>
              </wp:positionH>
              <wp:positionV relativeFrom="page">
                <wp:posOffset>9910685</wp:posOffset>
              </wp:positionV>
              <wp:extent cx="535940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3594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59400" h="6350">
                            <a:moveTo>
                              <a:pt x="0" y="0"/>
                            </a:moveTo>
                            <a:lnTo>
                              <a:pt x="5359400" y="6350"/>
                            </a:lnTo>
                          </a:path>
                        </a:pathLst>
                      </a:custGeom>
                      <a:ln w="19050">
                        <a:solidFill>
                          <a:srgbClr val="00999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8B5710" id="Graphic 4" o:spid="_x0000_s1026" style="position:absolute;margin-left:85.05pt;margin-top:780.35pt;width:422pt;height:.5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59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" path="m,l5359400,6350e" filled="f" strokecolor="#099" strokeweight="1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48767124" wp14:editId="02DF4208">
              <wp:simplePos x="0" y="0"/>
              <wp:positionH relativeFrom="page">
                <wp:posOffset>1067117</wp:posOffset>
              </wp:positionH>
              <wp:positionV relativeFrom="page">
                <wp:posOffset>10002202</wp:posOffset>
              </wp:positionV>
              <wp:extent cx="5425440" cy="2514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5440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464E59" w14:textId="77777777" w:rsidR="00303071" w:rsidRDefault="001555E1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008080"/>
                              <w:sz w:val="16"/>
                            </w:rPr>
                            <w:t>Programa</w:t>
                          </w:r>
                          <w:r>
                            <w:rPr>
                              <w:color w:val="008080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de</w:t>
                          </w:r>
                          <w:r>
                            <w:rPr>
                              <w:color w:val="0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color w:val="00808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em</w:t>
                          </w:r>
                          <w:r>
                            <w:rPr>
                              <w:color w:val="0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Farmacologia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e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Bioquímica.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Rua</w:t>
                          </w:r>
                          <w:r>
                            <w:rPr>
                              <w:color w:val="00808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Augusto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Correa,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01.</w:t>
                          </w:r>
                          <w:r>
                            <w:rPr>
                              <w:color w:val="00808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Campus</w:t>
                          </w:r>
                          <w:r>
                            <w:rPr>
                              <w:color w:val="0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Universitário</w:t>
                          </w:r>
                          <w:r>
                            <w:rPr>
                              <w:color w:val="00808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do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Guamá.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pacing w:val="-2"/>
                              <w:sz w:val="16"/>
                            </w:rPr>
                            <w:t>Universidade</w:t>
                          </w:r>
                        </w:p>
                        <w:p w14:paraId="14387C0F" w14:textId="77777777" w:rsidR="00303071" w:rsidRDefault="001555E1">
                          <w:pPr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008080"/>
                              <w:sz w:val="16"/>
                            </w:rPr>
                            <w:t>Federal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do</w:t>
                          </w:r>
                          <w:r>
                            <w:rPr>
                              <w:color w:val="0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Pará.</w:t>
                          </w:r>
                          <w:r>
                            <w:rPr>
                              <w:color w:val="0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Instituto</w:t>
                          </w:r>
                          <w:r>
                            <w:rPr>
                              <w:color w:val="0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de</w:t>
                          </w:r>
                          <w:r>
                            <w:rPr>
                              <w:color w:val="0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Ciências</w:t>
                          </w:r>
                          <w:r>
                            <w:rPr>
                              <w:color w:val="0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Biológicas.</w:t>
                          </w:r>
                          <w:r>
                            <w:rPr>
                              <w:color w:val="0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CEP:</w:t>
                          </w:r>
                          <w:r>
                            <w:rPr>
                              <w:color w:val="0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66075-110.</w:t>
                          </w:r>
                          <w:r>
                            <w:rPr>
                              <w:color w:val="0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Belém,</w:t>
                          </w:r>
                          <w:r>
                            <w:rPr>
                              <w:color w:val="0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Pará,</w:t>
                          </w:r>
                          <w:r>
                            <w:rPr>
                              <w:color w:val="0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Brasil.</w:t>
                          </w:r>
                          <w:r>
                            <w:rPr>
                              <w:color w:val="008080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1">
                            <w:r w:rsidR="00303071">
                              <w:rPr>
                                <w:b/>
                                <w:color w:val="008080"/>
                                <w:spacing w:val="-2"/>
                                <w:sz w:val="16"/>
                              </w:rPr>
                              <w:t>www.farmabio.propesp.ufpa.br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76712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84pt;margin-top:787.55pt;width:427.2pt;height:19.8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" filled="f" stroked="f">
              <v:textbox inset="0,0,0,0">
                <w:txbxContent>
                  <w:p w14:paraId="30464E59" w14:textId="77777777" w:rsidR="00303071" w:rsidRDefault="001555E1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008080"/>
                        <w:sz w:val="16"/>
                      </w:rPr>
                      <w:t>Programa</w:t>
                    </w:r>
                    <w:r>
                      <w:rPr>
                        <w:color w:val="008080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de</w:t>
                    </w:r>
                    <w:r>
                      <w:rPr>
                        <w:color w:val="0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Pós-graduação</w:t>
                    </w:r>
                    <w:r>
                      <w:rPr>
                        <w:color w:val="00808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em</w:t>
                    </w:r>
                    <w:r>
                      <w:rPr>
                        <w:color w:val="0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Farmacologia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e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Bioquímica.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Rua</w:t>
                    </w:r>
                    <w:r>
                      <w:rPr>
                        <w:color w:val="00808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Augusto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Correa,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01.</w:t>
                    </w:r>
                    <w:r>
                      <w:rPr>
                        <w:color w:val="00808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Campus</w:t>
                    </w:r>
                    <w:r>
                      <w:rPr>
                        <w:color w:val="0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Universitário</w:t>
                    </w:r>
                    <w:r>
                      <w:rPr>
                        <w:color w:val="00808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do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Guamá.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pacing w:val="-2"/>
                        <w:sz w:val="16"/>
                      </w:rPr>
                      <w:t>Universidade</w:t>
                    </w:r>
                  </w:p>
                  <w:p w14:paraId="14387C0F" w14:textId="77777777" w:rsidR="00303071" w:rsidRDefault="001555E1">
                    <w:pPr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008080"/>
                        <w:sz w:val="16"/>
                      </w:rPr>
                      <w:t>Federal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do</w:t>
                    </w:r>
                    <w:r>
                      <w:rPr>
                        <w:color w:val="0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Pará.</w:t>
                    </w:r>
                    <w:r>
                      <w:rPr>
                        <w:color w:val="0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Instituto</w:t>
                    </w:r>
                    <w:r>
                      <w:rPr>
                        <w:color w:val="0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de</w:t>
                    </w:r>
                    <w:r>
                      <w:rPr>
                        <w:color w:val="0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Ciências</w:t>
                    </w:r>
                    <w:r>
                      <w:rPr>
                        <w:color w:val="0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Biológicas.</w:t>
                    </w:r>
                    <w:r>
                      <w:rPr>
                        <w:color w:val="0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CEP:</w:t>
                    </w:r>
                    <w:r>
                      <w:rPr>
                        <w:color w:val="0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66075-110.</w:t>
                    </w:r>
                    <w:r>
                      <w:rPr>
                        <w:color w:val="0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Belém,</w:t>
                    </w:r>
                    <w:r>
                      <w:rPr>
                        <w:color w:val="0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Pará,</w:t>
                    </w:r>
                    <w:r>
                      <w:rPr>
                        <w:color w:val="0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Brasil.</w:t>
                    </w:r>
                    <w:r>
                      <w:rPr>
                        <w:color w:val="008080"/>
                        <w:spacing w:val="-2"/>
                        <w:sz w:val="16"/>
                      </w:rPr>
                      <w:t xml:space="preserve"> </w:t>
                    </w:r>
                    <w:hyperlink r:id="rId2">
                      <w:r w:rsidR="00303071">
                        <w:rPr>
                          <w:b/>
                          <w:color w:val="008080"/>
                          <w:spacing w:val="-2"/>
                          <w:sz w:val="16"/>
                        </w:rPr>
                        <w:t>www.farmabio.propesp.ufpa.br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59A899" w14:textId="77777777" w:rsidR="006D07CC" w:rsidRDefault="006D07CC">
      <w:r>
        <w:separator/>
      </w:r>
    </w:p>
  </w:footnote>
  <w:footnote w:type="continuationSeparator" w:id="0">
    <w:p w14:paraId="41022031" w14:textId="77777777" w:rsidR="006D07CC" w:rsidRDefault="006D0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355A63" w14:textId="4187072F" w:rsidR="00303071" w:rsidRDefault="0080100C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21DF8DFA" wp14:editId="580EF5D1">
              <wp:simplePos x="0" y="0"/>
              <wp:positionH relativeFrom="page">
                <wp:posOffset>1011141</wp:posOffset>
              </wp:positionH>
              <wp:positionV relativeFrom="page">
                <wp:posOffset>873760</wp:posOffset>
              </wp:positionV>
              <wp:extent cx="5615940" cy="6350"/>
              <wp:effectExtent l="12700" t="12700" r="10160" b="1905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1594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59400" h="6350">
                            <a:moveTo>
                              <a:pt x="0" y="0"/>
                            </a:moveTo>
                            <a:lnTo>
                              <a:pt x="5359400" y="6350"/>
                            </a:lnTo>
                          </a:path>
                        </a:pathLst>
                      </a:custGeom>
                      <a:ln w="19050">
                        <a:solidFill>
                          <a:srgbClr val="00999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163FD1" id="Graphic 2" o:spid="_x0000_s1026" style="position:absolute;margin-left:79.6pt;margin-top:68.8pt;width:442.2pt;height:.5pt;z-index:-15767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359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" path="m,l5359400,6350e" filled="f" strokecolor="#099" strokeweight="1.5pt">
              <v:path arrowok="t"/>
              <w10:wrap anchorx="page" anchory="page"/>
            </v:shape>
          </w:pict>
        </mc:Fallback>
      </mc:AlternateContent>
    </w:r>
    <w:r w:rsidR="001555E1">
      <w:rPr>
        <w:noProof/>
        <w:sz w:val="20"/>
      </w:rPr>
      <w:drawing>
        <wp:anchor distT="0" distB="0" distL="0" distR="0" simplePos="0" relativeHeight="487548416" behindDoc="1" locked="0" layoutInCell="1" allowOverlap="1" wp14:anchorId="69B082C8" wp14:editId="742B7EBF">
          <wp:simplePos x="0" y="0"/>
          <wp:positionH relativeFrom="page">
            <wp:posOffset>1138475</wp:posOffset>
          </wp:positionH>
          <wp:positionV relativeFrom="page">
            <wp:posOffset>304525</wp:posOffset>
          </wp:positionV>
          <wp:extent cx="1808898" cy="51695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08898" cy="5169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555E1"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4A5C3088" wp14:editId="4DBEB908">
              <wp:simplePos x="0" y="0"/>
              <wp:positionH relativeFrom="page">
                <wp:posOffset>3049016</wp:posOffset>
              </wp:positionH>
              <wp:positionV relativeFrom="page">
                <wp:posOffset>371474</wp:posOffset>
              </wp:positionV>
              <wp:extent cx="3358515" cy="4400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8515" cy="440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F4D91D" w14:textId="77777777" w:rsidR="00303071" w:rsidRDefault="001555E1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8080"/>
                              <w:sz w:val="18"/>
                            </w:rPr>
                            <w:t>UNIVERSIDADE</w:t>
                          </w:r>
                          <w:r>
                            <w:rPr>
                              <w:color w:val="008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8"/>
                            </w:rPr>
                            <w:t>FEDERAL</w:t>
                          </w:r>
                          <w:r>
                            <w:rPr>
                              <w:color w:val="00808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8"/>
                            </w:rPr>
                            <w:t>DO</w:t>
                          </w:r>
                          <w:r>
                            <w:rPr>
                              <w:color w:val="00808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pacing w:val="-4"/>
                              <w:sz w:val="18"/>
                            </w:rPr>
                            <w:t>PARÁ</w:t>
                          </w:r>
                        </w:p>
                        <w:p w14:paraId="513A0DD2" w14:textId="77777777" w:rsidR="00303071" w:rsidRDefault="001555E1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8080"/>
                              <w:sz w:val="18"/>
                            </w:rPr>
                            <w:t>INSTITUTO</w:t>
                          </w:r>
                          <w:r>
                            <w:rPr>
                              <w:color w:val="008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8"/>
                            </w:rPr>
                            <w:t>DE</w:t>
                          </w:r>
                          <w:r>
                            <w:rPr>
                              <w:color w:val="008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8"/>
                            </w:rPr>
                            <w:t>CIÊNCIAS</w:t>
                          </w:r>
                          <w:r>
                            <w:rPr>
                              <w:color w:val="00808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pacing w:val="-2"/>
                              <w:sz w:val="18"/>
                            </w:rPr>
                            <w:t>BIOLÓGICAS</w:t>
                          </w:r>
                        </w:p>
                        <w:p w14:paraId="3B310B6E" w14:textId="77777777" w:rsidR="00303071" w:rsidRDefault="001555E1">
                          <w:pPr>
                            <w:spacing w:before="17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008080"/>
                              <w:sz w:val="18"/>
                            </w:rPr>
                            <w:t>PROGRAMA</w:t>
                          </w:r>
                          <w:r>
                            <w:rPr>
                              <w:b/>
                              <w:color w:val="008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808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0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8080"/>
                              <w:sz w:val="18"/>
                            </w:rPr>
                            <w:t>PÓS-GRADUAÇÃO</w:t>
                          </w:r>
                          <w:r>
                            <w:rPr>
                              <w:b/>
                              <w:color w:val="0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8080"/>
                              <w:sz w:val="18"/>
                            </w:rPr>
                            <w:t>EM</w:t>
                          </w:r>
                          <w:r>
                            <w:rPr>
                              <w:b/>
                              <w:color w:val="008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8080"/>
                              <w:sz w:val="18"/>
                            </w:rPr>
                            <w:t>FARMACOLOGIA</w:t>
                          </w:r>
                          <w:r>
                            <w:rPr>
                              <w:b/>
                              <w:color w:val="008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8080"/>
                              <w:sz w:val="18"/>
                            </w:rPr>
                            <w:t>E</w:t>
                          </w:r>
                          <w:r>
                            <w:rPr>
                              <w:b/>
                              <w:color w:val="008080"/>
                              <w:spacing w:val="-2"/>
                              <w:sz w:val="18"/>
                            </w:rPr>
                            <w:t xml:space="preserve"> BIOQUÍMICA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5C308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40.1pt;margin-top:29.25pt;width:264.45pt;height:34.6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" filled="f" stroked="f">
              <v:textbox inset="0,0,0,0">
                <w:txbxContent>
                  <w:p w14:paraId="49F4D91D" w14:textId="77777777" w:rsidR="00303071" w:rsidRDefault="001555E1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8080"/>
                        <w:sz w:val="18"/>
                      </w:rPr>
                      <w:t>UNIVERSIDADE</w:t>
                    </w:r>
                    <w:r>
                      <w:rPr>
                        <w:color w:val="008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008080"/>
                        <w:sz w:val="18"/>
                      </w:rPr>
                      <w:t>FEDERAL</w:t>
                    </w:r>
                    <w:r>
                      <w:rPr>
                        <w:color w:val="00808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8080"/>
                        <w:sz w:val="18"/>
                      </w:rPr>
                      <w:t>DO</w:t>
                    </w:r>
                    <w:r>
                      <w:rPr>
                        <w:color w:val="00808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8080"/>
                        <w:spacing w:val="-4"/>
                        <w:sz w:val="18"/>
                      </w:rPr>
                      <w:t>PARÁ</w:t>
                    </w:r>
                  </w:p>
                  <w:p w14:paraId="513A0DD2" w14:textId="77777777" w:rsidR="00303071" w:rsidRDefault="001555E1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color w:val="008080"/>
                        <w:sz w:val="18"/>
                      </w:rPr>
                      <w:t>INSTITUTO</w:t>
                    </w:r>
                    <w:r>
                      <w:rPr>
                        <w:color w:val="008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008080"/>
                        <w:sz w:val="18"/>
                      </w:rPr>
                      <w:t>DE</w:t>
                    </w:r>
                    <w:r>
                      <w:rPr>
                        <w:color w:val="008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008080"/>
                        <w:sz w:val="18"/>
                      </w:rPr>
                      <w:t>CIÊNCIAS</w:t>
                    </w:r>
                    <w:r>
                      <w:rPr>
                        <w:color w:val="00808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8080"/>
                        <w:spacing w:val="-2"/>
                        <w:sz w:val="18"/>
                      </w:rPr>
                      <w:t>BIOLÓGICAS</w:t>
                    </w:r>
                  </w:p>
                  <w:p w14:paraId="3B310B6E" w14:textId="77777777" w:rsidR="00303071" w:rsidRDefault="001555E1">
                    <w:pPr>
                      <w:spacing w:before="17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008080"/>
                        <w:sz w:val="18"/>
                      </w:rPr>
                      <w:t>PROGRAMA</w:t>
                    </w:r>
                    <w:r>
                      <w:rPr>
                        <w:b/>
                        <w:color w:val="008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8080"/>
                        <w:sz w:val="18"/>
                      </w:rPr>
                      <w:t>DE</w:t>
                    </w:r>
                    <w:r>
                      <w:rPr>
                        <w:b/>
                        <w:color w:val="0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8080"/>
                        <w:sz w:val="18"/>
                      </w:rPr>
                      <w:t>PÓS-GRADUAÇÃO</w:t>
                    </w:r>
                    <w:r>
                      <w:rPr>
                        <w:b/>
                        <w:color w:val="0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8080"/>
                        <w:sz w:val="18"/>
                      </w:rPr>
                      <w:t>EM</w:t>
                    </w:r>
                    <w:r>
                      <w:rPr>
                        <w:b/>
                        <w:color w:val="008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8080"/>
                        <w:sz w:val="18"/>
                      </w:rPr>
                      <w:t>FARMACOLOGIA</w:t>
                    </w:r>
                    <w:r>
                      <w:rPr>
                        <w:b/>
                        <w:color w:val="008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8080"/>
                        <w:sz w:val="18"/>
                      </w:rPr>
                      <w:t>E</w:t>
                    </w:r>
                    <w:r>
                      <w:rPr>
                        <w:b/>
                        <w:color w:val="008080"/>
                        <w:spacing w:val="-2"/>
                        <w:sz w:val="18"/>
                      </w:rPr>
                      <w:t xml:space="preserve"> BIOQUÍMICA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207EC3"/>
    <w:multiLevelType w:val="hybridMultilevel"/>
    <w:tmpl w:val="8FDC56C6"/>
    <w:lvl w:ilvl="0" w:tplc="6178BEB4">
      <w:numFmt w:val="bullet"/>
      <w:lvlText w:val="•"/>
      <w:lvlJc w:val="left"/>
      <w:pPr>
        <w:ind w:left="862" w:hanging="720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spacing w:val="0"/>
        <w:w w:val="100"/>
        <w:sz w:val="22"/>
        <w:szCs w:val="22"/>
        <w:lang w:val="pt-PT" w:eastAsia="en-US" w:bidi="ar-SA"/>
      </w:rPr>
    </w:lvl>
    <w:lvl w:ilvl="1" w:tplc="957AEEDC">
      <w:numFmt w:val="bullet"/>
      <w:lvlText w:val="•"/>
      <w:lvlJc w:val="left"/>
      <w:pPr>
        <w:ind w:left="1638" w:hanging="720"/>
      </w:pPr>
      <w:rPr>
        <w:rFonts w:hint="default"/>
        <w:lang w:val="pt-PT" w:eastAsia="en-US" w:bidi="ar-SA"/>
      </w:rPr>
    </w:lvl>
    <w:lvl w:ilvl="2" w:tplc="0D4ECB7A">
      <w:numFmt w:val="bullet"/>
      <w:lvlText w:val="•"/>
      <w:lvlJc w:val="left"/>
      <w:pPr>
        <w:ind w:left="2417" w:hanging="720"/>
      </w:pPr>
      <w:rPr>
        <w:rFonts w:hint="default"/>
        <w:lang w:val="pt-PT" w:eastAsia="en-US" w:bidi="ar-SA"/>
      </w:rPr>
    </w:lvl>
    <w:lvl w:ilvl="3" w:tplc="88EC6D48">
      <w:numFmt w:val="bullet"/>
      <w:lvlText w:val="•"/>
      <w:lvlJc w:val="left"/>
      <w:pPr>
        <w:ind w:left="3196" w:hanging="720"/>
      </w:pPr>
      <w:rPr>
        <w:rFonts w:hint="default"/>
        <w:lang w:val="pt-PT" w:eastAsia="en-US" w:bidi="ar-SA"/>
      </w:rPr>
    </w:lvl>
    <w:lvl w:ilvl="4" w:tplc="CC6E1D5C">
      <w:numFmt w:val="bullet"/>
      <w:lvlText w:val="•"/>
      <w:lvlJc w:val="left"/>
      <w:pPr>
        <w:ind w:left="3975" w:hanging="720"/>
      </w:pPr>
      <w:rPr>
        <w:rFonts w:hint="default"/>
        <w:lang w:val="pt-PT" w:eastAsia="en-US" w:bidi="ar-SA"/>
      </w:rPr>
    </w:lvl>
    <w:lvl w:ilvl="5" w:tplc="D038A8D4">
      <w:numFmt w:val="bullet"/>
      <w:lvlText w:val="•"/>
      <w:lvlJc w:val="left"/>
      <w:pPr>
        <w:ind w:left="4754" w:hanging="720"/>
      </w:pPr>
      <w:rPr>
        <w:rFonts w:hint="default"/>
        <w:lang w:val="pt-PT" w:eastAsia="en-US" w:bidi="ar-SA"/>
      </w:rPr>
    </w:lvl>
    <w:lvl w:ilvl="6" w:tplc="714270A4">
      <w:numFmt w:val="bullet"/>
      <w:lvlText w:val="•"/>
      <w:lvlJc w:val="left"/>
      <w:pPr>
        <w:ind w:left="5533" w:hanging="720"/>
      </w:pPr>
      <w:rPr>
        <w:rFonts w:hint="default"/>
        <w:lang w:val="pt-PT" w:eastAsia="en-US" w:bidi="ar-SA"/>
      </w:rPr>
    </w:lvl>
    <w:lvl w:ilvl="7" w:tplc="B34ABB28">
      <w:numFmt w:val="bullet"/>
      <w:lvlText w:val="•"/>
      <w:lvlJc w:val="left"/>
      <w:pPr>
        <w:ind w:left="6312" w:hanging="720"/>
      </w:pPr>
      <w:rPr>
        <w:rFonts w:hint="default"/>
        <w:lang w:val="pt-PT" w:eastAsia="en-US" w:bidi="ar-SA"/>
      </w:rPr>
    </w:lvl>
    <w:lvl w:ilvl="8" w:tplc="91226744">
      <w:numFmt w:val="bullet"/>
      <w:lvlText w:val="•"/>
      <w:lvlJc w:val="left"/>
      <w:pPr>
        <w:ind w:left="7091" w:hanging="720"/>
      </w:pPr>
      <w:rPr>
        <w:rFonts w:hint="default"/>
        <w:lang w:val="pt-PT" w:eastAsia="en-US" w:bidi="ar-SA"/>
      </w:rPr>
    </w:lvl>
  </w:abstractNum>
  <w:abstractNum w:abstractNumId="1" w15:restartNumberingAfterBreak="0">
    <w:nsid w:val="3D47113E"/>
    <w:multiLevelType w:val="multilevel"/>
    <w:tmpl w:val="B8BA5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333333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i w:val="0"/>
        <w:iCs w:val="0"/>
        <w:color w:val="333333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 w:val="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t-PT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t-PT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t-PT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t-PT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t-PT" w:eastAsia="en-US" w:bidi="ar-SA"/>
      </w:rPr>
    </w:lvl>
  </w:abstractNum>
  <w:abstractNum w:abstractNumId="2" w15:restartNumberingAfterBreak="0">
    <w:nsid w:val="574074B4"/>
    <w:multiLevelType w:val="hybridMultilevel"/>
    <w:tmpl w:val="CAA23D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D7187"/>
    <w:multiLevelType w:val="hybridMultilevel"/>
    <w:tmpl w:val="1B748BD4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79697663"/>
    <w:multiLevelType w:val="hybridMultilevel"/>
    <w:tmpl w:val="EC227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158489">
    <w:abstractNumId w:val="0"/>
  </w:num>
  <w:num w:numId="2" w16cid:durableId="1134903992">
    <w:abstractNumId w:val="1"/>
  </w:num>
  <w:num w:numId="3" w16cid:durableId="842861784">
    <w:abstractNumId w:val="3"/>
  </w:num>
  <w:num w:numId="4" w16cid:durableId="27293843">
    <w:abstractNumId w:val="4"/>
  </w:num>
  <w:num w:numId="5" w16cid:durableId="131020765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71"/>
    <w:rsid w:val="000604CE"/>
    <w:rsid w:val="000621BB"/>
    <w:rsid w:val="000953BD"/>
    <w:rsid w:val="000B46B1"/>
    <w:rsid w:val="000C462D"/>
    <w:rsid w:val="000D03C1"/>
    <w:rsid w:val="000F78E1"/>
    <w:rsid w:val="001006AF"/>
    <w:rsid w:val="00126B2B"/>
    <w:rsid w:val="00135812"/>
    <w:rsid w:val="001555E1"/>
    <w:rsid w:val="0017432B"/>
    <w:rsid w:val="0018706B"/>
    <w:rsid w:val="001B24BF"/>
    <w:rsid w:val="001B7E4E"/>
    <w:rsid w:val="001F5A3B"/>
    <w:rsid w:val="002060D1"/>
    <w:rsid w:val="00224710"/>
    <w:rsid w:val="00235219"/>
    <w:rsid w:val="00245A5B"/>
    <w:rsid w:val="00271DC0"/>
    <w:rsid w:val="0028028B"/>
    <w:rsid w:val="002902D9"/>
    <w:rsid w:val="002A0056"/>
    <w:rsid w:val="002A1BFC"/>
    <w:rsid w:val="002D4764"/>
    <w:rsid w:val="002F6141"/>
    <w:rsid w:val="00303071"/>
    <w:rsid w:val="00330733"/>
    <w:rsid w:val="0039280F"/>
    <w:rsid w:val="003C2523"/>
    <w:rsid w:val="003F3CDA"/>
    <w:rsid w:val="0040287B"/>
    <w:rsid w:val="004319D8"/>
    <w:rsid w:val="00440909"/>
    <w:rsid w:val="004525E8"/>
    <w:rsid w:val="00460BCD"/>
    <w:rsid w:val="00484F9E"/>
    <w:rsid w:val="00495F3B"/>
    <w:rsid w:val="00507628"/>
    <w:rsid w:val="0052593D"/>
    <w:rsid w:val="00546FAA"/>
    <w:rsid w:val="0058544C"/>
    <w:rsid w:val="005B5740"/>
    <w:rsid w:val="005D33C3"/>
    <w:rsid w:val="005F3B4E"/>
    <w:rsid w:val="005F6412"/>
    <w:rsid w:val="00693A4B"/>
    <w:rsid w:val="006C6AAA"/>
    <w:rsid w:val="006D07CC"/>
    <w:rsid w:val="006D209D"/>
    <w:rsid w:val="006D2808"/>
    <w:rsid w:val="006F0F79"/>
    <w:rsid w:val="006F7DEA"/>
    <w:rsid w:val="00707999"/>
    <w:rsid w:val="00770699"/>
    <w:rsid w:val="00790970"/>
    <w:rsid w:val="007B5F91"/>
    <w:rsid w:val="007D4B6C"/>
    <w:rsid w:val="007E7ACA"/>
    <w:rsid w:val="007F0543"/>
    <w:rsid w:val="007F468B"/>
    <w:rsid w:val="007F4A7C"/>
    <w:rsid w:val="0080100C"/>
    <w:rsid w:val="008114BE"/>
    <w:rsid w:val="00871EDB"/>
    <w:rsid w:val="008728EE"/>
    <w:rsid w:val="008763CB"/>
    <w:rsid w:val="008A68A3"/>
    <w:rsid w:val="008F1C4C"/>
    <w:rsid w:val="00945F16"/>
    <w:rsid w:val="00973052"/>
    <w:rsid w:val="00973920"/>
    <w:rsid w:val="009D529C"/>
    <w:rsid w:val="00A0455C"/>
    <w:rsid w:val="00A525FB"/>
    <w:rsid w:val="00AA7540"/>
    <w:rsid w:val="00AB41C0"/>
    <w:rsid w:val="00AE4C35"/>
    <w:rsid w:val="00B13420"/>
    <w:rsid w:val="00BE68BC"/>
    <w:rsid w:val="00BF606F"/>
    <w:rsid w:val="00C5141E"/>
    <w:rsid w:val="00C6579A"/>
    <w:rsid w:val="00C666C1"/>
    <w:rsid w:val="00D71B7F"/>
    <w:rsid w:val="00D77C7F"/>
    <w:rsid w:val="00D939EE"/>
    <w:rsid w:val="00DA4A43"/>
    <w:rsid w:val="00DB3667"/>
    <w:rsid w:val="00DC142A"/>
    <w:rsid w:val="00DC592C"/>
    <w:rsid w:val="00DD60D6"/>
    <w:rsid w:val="00DE7A61"/>
    <w:rsid w:val="00E572BD"/>
    <w:rsid w:val="00E5792B"/>
    <w:rsid w:val="00E65C9A"/>
    <w:rsid w:val="00EA3D81"/>
    <w:rsid w:val="00EB68D0"/>
    <w:rsid w:val="00EC0C93"/>
    <w:rsid w:val="00EE1909"/>
    <w:rsid w:val="00F54685"/>
    <w:rsid w:val="00F75AF4"/>
    <w:rsid w:val="00FD0913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3F9CE"/>
  <w15:docId w15:val="{515EAF68-9B66-4914-A6F4-160560A8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359" w:hanging="218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010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100C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8010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100C"/>
    <w:rPr>
      <w:rFonts w:ascii="Calibri" w:eastAsia="Calibri" w:hAnsi="Calibri" w:cs="Calibri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DE7A6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E7A6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E7A61"/>
    <w:rPr>
      <w:rFonts w:ascii="Calibri" w:eastAsia="Calibri" w:hAnsi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E7A6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E7A61"/>
    <w:rPr>
      <w:rFonts w:ascii="Calibri" w:eastAsia="Calibri" w:hAnsi="Calibri" w:cs="Calibri"/>
      <w:b/>
      <w:bCs/>
      <w:sz w:val="20"/>
      <w:szCs w:val="20"/>
      <w:lang w:val="pt-PT"/>
    </w:rPr>
  </w:style>
  <w:style w:type="paragraph" w:customStyle="1" w:styleId="Default">
    <w:name w:val="Default"/>
    <w:rsid w:val="00D77C7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rmabio.propesp.ufpa.br/" TargetMode="External"/><Relationship Id="rId1" Type="http://schemas.openxmlformats.org/officeDocument/2006/relationships/hyperlink" Target="http://www.farmabio.propesp.ufpa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Elena</dc:creator>
  <cp:lastModifiedBy>Dielly Lopes Rêgo</cp:lastModifiedBy>
  <cp:revision>3</cp:revision>
  <cp:lastPrinted>2025-12-16T17:55:00Z</cp:lastPrinted>
  <dcterms:created xsi:type="dcterms:W3CDTF">2026-08-29T19:06:00Z</dcterms:created>
  <dcterms:modified xsi:type="dcterms:W3CDTF">2026-08-31T15:24:00Z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Word 2019</vt:lpwstr>
  </property>
</Properties>
</file>